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9252" w14:textId="77777777" w:rsidR="00F317C8" w:rsidRPr="00F317C8" w:rsidRDefault="00F317C8" w:rsidP="00F317C8">
      <w:pPr>
        <w:shd w:val="clear" w:color="auto" w:fill="FFFFFF"/>
        <w:spacing w:after="0" w:line="240" w:lineRule="auto"/>
        <w:outlineLvl w:val="0"/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</w:pPr>
      <w:r w:rsidRPr="00F317C8">
        <w:rPr>
          <w:rFonts w:ascii="Barlow" w:eastAsia="Times New Roman" w:hAnsi="Barlow" w:cs="Times New Roman"/>
          <w:b/>
          <w:bCs/>
          <w:color w:val="141414"/>
          <w:kern w:val="36"/>
          <w:sz w:val="24"/>
          <w:szCs w:val="24"/>
          <w:lang w:eastAsia="de-AT"/>
          <w14:ligatures w14:val="none"/>
        </w:rPr>
        <w:t>Homematic IP Smart Home DALI Gateway HmIP-P-DRG-DALI</w:t>
      </w:r>
    </w:p>
    <w:p w14:paraId="55EFEA9A" w14:textId="37F2C4F6" w:rsidR="003419BE" w:rsidRPr="003419BE" w:rsidRDefault="003419BE" w:rsidP="003419BE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419B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DALI (Englisch für Digital Addressable Lighting Interface) ermöglicht die digitale Steuerung von Beleuchtungssystemen, die das DALI-Protokoll verstehen. DALI-Systeme sind in Komforthäusern weit verbreitet. Bislang waren sie nicht bzw. aufwendig mit Homematic IP zu verbinden.</w:t>
      </w:r>
      <w:r w:rsidRPr="003419B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  <w:t>Mit dem DALI-Gateway rüsten Sie Ihre bestehende DALI-Installation einfach mit Homematic IP auf. Bereits installierte Homematic IP Taster und Schalter lassen sich einbinden und weiterverwenden.</w:t>
      </w:r>
    </w:p>
    <w:p w14:paraId="7007EFEE" w14:textId="77777777" w:rsidR="003419BE" w:rsidRPr="003419BE" w:rsidRDefault="003419BE" w:rsidP="003419BE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419B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Nach der Installation des Gateways auf Hutschienen in Haus- und Unterverteilungen können Sie über das große beleuchtete LC-Display Ihre DALI-Leuchten ohne Anlernen direkt nach Anschluss an den Bus ansteuern und testen. Die Einrichtung ist über die kostenlose Smartphone-App mit gebührenfreiem Cloud-Service über den Homematic IP Access Point oder über die lokal betriebene Zentrale CCU3 verwenden. Die Einbindung über zahlreiche Partnerlösungen ist ebenfalls möglich.</w:t>
      </w:r>
    </w:p>
    <w:p w14:paraId="7B8C836E" w14:textId="77777777" w:rsidR="003419BE" w:rsidRPr="003419BE" w:rsidRDefault="003419BE" w:rsidP="00341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419B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Einfache Montage auf Hutschienen in Haus- und Unterverteilungen</w:t>
      </w:r>
    </w:p>
    <w:p w14:paraId="589B0A78" w14:textId="77777777" w:rsidR="003419BE" w:rsidRPr="003419BE" w:rsidRDefault="003419BE" w:rsidP="00341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419B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Für bis zu 32 DALI-Leuchten und 16 Lichtgruppen</w:t>
      </w:r>
    </w:p>
    <w:p w14:paraId="4EED9301" w14:textId="77777777" w:rsidR="003419BE" w:rsidRPr="003419BE" w:rsidRDefault="003419BE" w:rsidP="00341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419B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Einfache Steuerung von DALI-Leuchten über Homematic IP Taster, Homematic IP Wired Eingangsmodule, Funk-Fernbedienungen und App</w:t>
      </w:r>
    </w:p>
    <w:p w14:paraId="0B2D7F68" w14:textId="77777777" w:rsidR="003419BE" w:rsidRPr="003419BE" w:rsidRDefault="003419BE" w:rsidP="00341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419B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Sichere Kontaktierung für starre und flexible Leitungen durch Federkraftklemmen</w:t>
      </w:r>
    </w:p>
    <w:p w14:paraId="6B7D7DCA" w14:textId="77777777" w:rsidR="003419BE" w:rsidRPr="003419BE" w:rsidRDefault="003419BE" w:rsidP="00341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419B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Steuert DALI-Lichtmittel: Leuchtstofflampen (DT0), Entladungslampen (DT2), Niedervolt-Halogenlampen (DT3), Dimmer für Glühlampen (DT4), LED-Module (DT6)</w:t>
      </w:r>
    </w:p>
    <w:p w14:paraId="484F9363" w14:textId="77777777" w:rsidR="003419BE" w:rsidRPr="003419BE" w:rsidRDefault="003419BE" w:rsidP="00341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419B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Ermöglicht Farb- und Farbtemperatursteuerung (DT8) und Schaltfunktion (DT7)</w:t>
      </w:r>
    </w:p>
    <w:p w14:paraId="2FD6111C" w14:textId="77777777" w:rsidR="003419BE" w:rsidRPr="003419BE" w:rsidRDefault="003419BE" w:rsidP="00341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419B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Lässt Umwandlung nach DC (0-10 V, DT5) für ältere Steuerungssysteme zu</w:t>
      </w:r>
    </w:p>
    <w:p w14:paraId="425B3856" w14:textId="77777777" w:rsidR="003419BE" w:rsidRPr="003419BE" w:rsidRDefault="003419BE" w:rsidP="00341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</w:pPr>
      <w:r w:rsidRPr="003419B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  <w:r w:rsidRPr="003419BE">
        <w:rPr>
          <w:rFonts w:ascii="Barlow" w:eastAsia="Times New Roman" w:hAnsi="Barlow" w:cs="Times New Roman"/>
          <w:color w:val="141414"/>
          <w:kern w:val="0"/>
          <w:sz w:val="23"/>
          <w:szCs w:val="23"/>
          <w:shd w:val="clear" w:color="auto" w:fill="FFFFFF"/>
          <w:lang w:eastAsia="de-AT"/>
          <w14:ligatures w14:val="none"/>
        </w:rPr>
        <w:t>Der Betrieb erfordert die Anbindung an eine der folgenden Lösungen:</w:t>
      </w:r>
      <w:r w:rsidRPr="003419B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br/>
      </w:r>
    </w:p>
    <w:p w14:paraId="408D1AED" w14:textId="77777777" w:rsidR="003419BE" w:rsidRPr="003419BE" w:rsidRDefault="003419BE" w:rsidP="003419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419B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Homematic IP Access Point mit kostenloser Smartphone-App und gebührenfreiem Cloud-Service</w:t>
      </w:r>
    </w:p>
    <w:p w14:paraId="004ECE38" w14:textId="77777777" w:rsidR="003419BE" w:rsidRPr="003419BE" w:rsidRDefault="003419BE" w:rsidP="003419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419B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Smart Home Zentrale CCU3 und lokaler Bedienoberfläche WebUI (nicht kompatibel mit der Zentrale CCU2)</w:t>
      </w:r>
    </w:p>
    <w:p w14:paraId="6A49DED5" w14:textId="77777777" w:rsidR="003419BE" w:rsidRPr="003419BE" w:rsidRDefault="003419BE" w:rsidP="003419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</w:pPr>
      <w:r w:rsidRPr="003419BE">
        <w:rPr>
          <w:rFonts w:ascii="Barlow" w:eastAsia="Times New Roman" w:hAnsi="Barlow" w:cs="Times New Roman"/>
          <w:color w:val="141414"/>
          <w:kern w:val="0"/>
          <w:sz w:val="23"/>
          <w:szCs w:val="23"/>
          <w:lang w:eastAsia="de-AT"/>
          <w14:ligatures w14:val="none"/>
        </w:rPr>
        <w:t>Partnerlösungen von Drittanbietern</w:t>
      </w:r>
    </w:p>
    <w:p w14:paraId="32996F77" w14:textId="77777777" w:rsidR="0001399A" w:rsidRDefault="0001399A"/>
    <w:sectPr w:rsidR="0001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61C5F"/>
    <w:multiLevelType w:val="multilevel"/>
    <w:tmpl w:val="5BF4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E6877"/>
    <w:multiLevelType w:val="multilevel"/>
    <w:tmpl w:val="AF8C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5433">
    <w:abstractNumId w:val="1"/>
  </w:num>
  <w:num w:numId="2" w16cid:durableId="195147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6E"/>
    <w:rsid w:val="0001399A"/>
    <w:rsid w:val="001C32EB"/>
    <w:rsid w:val="003419BE"/>
    <w:rsid w:val="0034731F"/>
    <w:rsid w:val="0055556E"/>
    <w:rsid w:val="00AE1BCD"/>
    <w:rsid w:val="00EC0B19"/>
    <w:rsid w:val="00F3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221E"/>
  <w15:chartTrackingRefBased/>
  <w15:docId w15:val="{474A9509-5444-4BB7-93D5-D2DF76CA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31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4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17C8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Spetic</dc:creator>
  <cp:keywords/>
  <dc:description/>
  <cp:lastModifiedBy>Alexander Spetic</cp:lastModifiedBy>
  <cp:revision>3</cp:revision>
  <dcterms:created xsi:type="dcterms:W3CDTF">2024-03-28T10:56:00Z</dcterms:created>
  <dcterms:modified xsi:type="dcterms:W3CDTF">2024-03-28T12:57:00Z</dcterms:modified>
</cp:coreProperties>
</file>