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39" w:rsidRPr="00EB041F" w:rsidRDefault="002E6139" w:rsidP="002E6139">
      <w:pPr>
        <w:pStyle w:val="Aberschrift"/>
        <w:numPr>
          <w:ilvl w:val="0"/>
          <w:numId w:val="0"/>
        </w:numPr>
        <w:rPr>
          <w:color w:val="262626"/>
          <w:lang w:val="en-US"/>
        </w:rPr>
      </w:pPr>
      <w:bookmarkStart w:id="0" w:name="_Toc11324646"/>
      <w:bookmarkStart w:id="1" w:name="_Toc43218192"/>
      <w:r w:rsidRPr="00EB041F">
        <w:rPr>
          <w:color w:val="262626"/>
          <w:lang w:val="en-US"/>
        </w:rPr>
        <w:t xml:space="preserve">Homematic IP </w:t>
      </w:r>
      <w:r w:rsidR="004279F5">
        <w:rPr>
          <w:color w:val="262626"/>
          <w:lang w:val="en-US"/>
        </w:rPr>
        <w:t xml:space="preserve">Starter </w:t>
      </w:r>
      <w:r w:rsidRPr="00EB041F">
        <w:rPr>
          <w:color w:val="262626"/>
          <w:lang w:val="en-US"/>
        </w:rPr>
        <w:t xml:space="preserve">Set </w:t>
      </w:r>
      <w:proofErr w:type="spellStart"/>
      <w:r w:rsidRPr="00EB041F">
        <w:rPr>
          <w:color w:val="262626"/>
          <w:lang w:val="en-US"/>
        </w:rPr>
        <w:t>Heizen</w:t>
      </w:r>
      <w:proofErr w:type="spellEnd"/>
      <w:r w:rsidRPr="00EB041F">
        <w:rPr>
          <w:color w:val="262626"/>
          <w:lang w:val="en-US"/>
        </w:rPr>
        <w:t xml:space="preserve"> #</w:t>
      </w:r>
      <w:bookmarkEnd w:id="0"/>
      <w:bookmarkEnd w:id="1"/>
      <w:r w:rsidR="004279F5">
        <w:rPr>
          <w:lang w:eastAsia="de-DE"/>
        </w:rPr>
        <w:t>156537A0</w:t>
      </w:r>
    </w:p>
    <w:p w:rsidR="002E6139" w:rsidRPr="00EB041F" w:rsidRDefault="002E6139" w:rsidP="002E6139">
      <w:pPr>
        <w:jc w:val="both"/>
        <w:rPr>
          <w:rFonts w:ascii="Arial" w:hAnsi="Arial" w:cs="Arial"/>
          <w:color w:val="262626"/>
        </w:rPr>
      </w:pPr>
      <w:r w:rsidRPr="00EB041F">
        <w:rPr>
          <w:rFonts w:ascii="Arial" w:hAnsi="Arial" w:cs="Arial"/>
          <w:color w:val="262626"/>
        </w:rPr>
        <w:t xml:space="preserve">Wer kennt das nicht: Um morgens ins warme Badezimmer zu kommen, wird abends schon die Heizung hochgedreht. Tagsüber möchte man am liebsten alle Thermostate herunterdrehen, das bedeutet aber ausgekühlte Räume. So entscheidet man sich häufig für eine mittlere Temperatur, die auf Dauer für einen erhöhten Energieverbrauch sorgt. </w:t>
      </w:r>
    </w:p>
    <w:p w:rsidR="002E6139" w:rsidRPr="00EB041F" w:rsidRDefault="002E6139" w:rsidP="002E6139">
      <w:pPr>
        <w:jc w:val="both"/>
        <w:rPr>
          <w:rFonts w:ascii="Arial" w:hAnsi="Arial" w:cs="Arial"/>
          <w:color w:val="262626"/>
        </w:rPr>
      </w:pPr>
      <w:r w:rsidRPr="00EB041F">
        <w:rPr>
          <w:rFonts w:ascii="Arial" w:hAnsi="Arial" w:cs="Arial"/>
          <w:color w:val="262626"/>
        </w:rPr>
        <w:t xml:space="preserve">Mit Homematic IP gehört dies der Vergangenheit an. Das </w:t>
      </w:r>
      <w:r w:rsidR="004279F5">
        <w:rPr>
          <w:rFonts w:ascii="Arial" w:hAnsi="Arial" w:cs="Arial"/>
          <w:color w:val="262626"/>
        </w:rPr>
        <w:t>Starter Set Heizen</w:t>
      </w:r>
      <w:r w:rsidRPr="00EB041F">
        <w:rPr>
          <w:rFonts w:ascii="Arial" w:hAnsi="Arial" w:cs="Arial"/>
          <w:color w:val="262626"/>
        </w:rPr>
        <w:t xml:space="preserve"> steigert nicht nur den Wohnkomfort, sondern sorgt gleichzeitig für </w:t>
      </w:r>
      <w:r w:rsidR="009D622F">
        <w:rPr>
          <w:rFonts w:ascii="Arial" w:hAnsi="Arial" w:cs="Arial"/>
          <w:color w:val="262626"/>
        </w:rPr>
        <w:t>bis zu 33</w:t>
      </w:r>
      <w:r w:rsidRPr="00EB041F">
        <w:rPr>
          <w:rFonts w:ascii="Arial" w:hAnsi="Arial" w:cs="Arial"/>
          <w:color w:val="262626"/>
        </w:rPr>
        <w:t xml:space="preserve"> % Energieeinsparung. Möglich wird dies durch eine automatische, bedarfsgerechte Regelung der jeweiligen Raumtemperatur über Homematic IP Heizkörperthermostate. Zwei Stück liegen dem Set bei, welches durch den Homematic IP Access Point vervollständigt wird. Dieser stellt die Verbindung zur kostenlosen App her, welche für die Einrichtung und Steuerung genutzt wird – auch von unterwegs!</w:t>
      </w:r>
    </w:p>
    <w:p w:rsidR="002E6139" w:rsidRPr="00EB041F" w:rsidRDefault="002E6139" w:rsidP="002E6139">
      <w:pPr>
        <w:jc w:val="both"/>
        <w:rPr>
          <w:rFonts w:ascii="Arial" w:hAnsi="Arial" w:cs="Arial"/>
          <w:color w:val="262626"/>
        </w:rPr>
      </w:pPr>
      <w:r w:rsidRPr="00EB041F">
        <w:rPr>
          <w:rFonts w:ascii="Arial" w:hAnsi="Arial" w:cs="Arial"/>
          <w:color w:val="262626"/>
        </w:rPr>
        <w:t xml:space="preserve">Die Einrichtung ist denkbar einfach: Kostenlose App herunterladen, QR-Codes der Geräte scannen, einem Raum zuordnen und nach Bedarf das voreingestellte Heizprofil anpassen – fertig. Natürlich kann die Temperatur auch jederzeit manuell direkt am Heizkörperthermostat verändert werden. Übrigens: Für den Austausch der Heizkörperthermostate wird lediglich der alte ab- und der neue angeschraubt. Das Ablassen von Wasser oder ein Eingriff in die Heizungsanlage sind nicht nötig. </w:t>
      </w:r>
    </w:p>
    <w:p w:rsidR="002E6139" w:rsidRPr="00EB041F" w:rsidRDefault="002E6139" w:rsidP="002E6139">
      <w:pPr>
        <w:jc w:val="both"/>
        <w:rPr>
          <w:rFonts w:ascii="Arial" w:hAnsi="Arial" w:cs="Arial"/>
          <w:color w:val="262626"/>
        </w:rPr>
      </w:pPr>
      <w:r w:rsidRPr="00EB041F">
        <w:rPr>
          <w:rFonts w:ascii="Arial" w:hAnsi="Arial" w:cs="Arial"/>
          <w:color w:val="262626"/>
        </w:rPr>
        <w:t xml:space="preserve">Die Nutzung des Homematic IP Systems erfolgt </w:t>
      </w:r>
      <w:r w:rsidR="004279F5">
        <w:rPr>
          <w:rFonts w:ascii="Arial" w:hAnsi="Arial" w:cs="Arial"/>
          <w:color w:val="262626"/>
        </w:rPr>
        <w:t>ohne die Eingabe persönlicher Daten</w:t>
      </w:r>
      <w:r w:rsidRPr="00EB041F">
        <w:rPr>
          <w:rFonts w:ascii="Arial" w:hAnsi="Arial" w:cs="Arial"/>
          <w:color w:val="262626"/>
        </w:rPr>
        <w:t xml:space="preserve">, sodass Sie sich </w:t>
      </w:r>
      <w:r w:rsidR="004279F5">
        <w:rPr>
          <w:rFonts w:ascii="Arial" w:hAnsi="Arial" w:cs="Arial"/>
          <w:color w:val="262626"/>
        </w:rPr>
        <w:t xml:space="preserve">um diese </w:t>
      </w:r>
      <w:r w:rsidRPr="00EB041F">
        <w:rPr>
          <w:rFonts w:ascii="Arial" w:hAnsi="Arial" w:cs="Arial"/>
          <w:color w:val="262626"/>
        </w:rPr>
        <w:t>nicht sorgen müssen. Auch der ungewollte Zugriff durch Hacker ist dank gesonderter Verschlüsselung ausgeschlossen.</w:t>
      </w:r>
    </w:p>
    <w:p w:rsidR="002E6139" w:rsidRPr="00EB041F" w:rsidRDefault="002E6139" w:rsidP="002E6139">
      <w:pPr>
        <w:jc w:val="both"/>
        <w:rPr>
          <w:rFonts w:ascii="Arial" w:hAnsi="Arial" w:cs="Arial"/>
          <w:color w:val="262626"/>
        </w:rPr>
      </w:pPr>
      <w:r w:rsidRPr="00EB041F">
        <w:rPr>
          <w:rFonts w:ascii="Arial" w:hAnsi="Arial" w:cs="Arial"/>
          <w:color w:val="262626"/>
        </w:rPr>
        <w:t xml:space="preserve">Bei Bedarf kann das Set jederzeit zu einer vollumfassenden Smart-Home-Lösung ausgebaut werden. So können zum Beispiel Fenster- und Türkontakte eingebunden werden, um die Temperaturen beim Lüften automatisch herabzusenken. Weitere Anwendungsbereiche sind unter anderem die automatische Lichtsteuerung oder Produkte zur Alarmierung bei Brand und Einbruch. </w:t>
      </w:r>
    </w:p>
    <w:p w:rsidR="002E6139" w:rsidRDefault="002E6139" w:rsidP="002E6139">
      <w:pPr>
        <w:jc w:val="both"/>
        <w:rPr>
          <w:rFonts w:ascii="Arial" w:hAnsi="Arial" w:cs="Arial"/>
          <w:color w:val="262626"/>
        </w:rPr>
      </w:pPr>
      <w:r w:rsidRPr="00EB041F">
        <w:rPr>
          <w:rFonts w:ascii="Arial" w:hAnsi="Arial" w:cs="Arial"/>
          <w:color w:val="262626"/>
        </w:rPr>
        <w:t>Worauf warten Sie? Einfach starten und intelligent heizen.</w:t>
      </w:r>
    </w:p>
    <w:p w:rsidR="009D622F" w:rsidRPr="00EB041F" w:rsidRDefault="009D622F" w:rsidP="002E6139">
      <w:pPr>
        <w:jc w:val="both"/>
        <w:rPr>
          <w:rFonts w:ascii="Arial" w:hAnsi="Arial" w:cs="Arial"/>
          <w:color w:val="262626"/>
        </w:rPr>
      </w:pPr>
      <w:r w:rsidRPr="00EB041F">
        <w:rPr>
          <w:rFonts w:ascii="Arial" w:hAnsi="Arial" w:cs="Arial"/>
          <w:color w:val="262626"/>
        </w:rPr>
        <w:t xml:space="preserve">Weiterführende Produktinformationen gibt es unter </w:t>
      </w:r>
      <w:hyperlink r:id="rId7" w:history="1">
        <w:r w:rsidRPr="00EB041F">
          <w:rPr>
            <w:rStyle w:val="Hyperlink"/>
            <w:rFonts w:ascii="Arial" w:hAnsi="Arial" w:cs="Arial"/>
            <w:color w:val="262626"/>
          </w:rPr>
          <w:t>www.homematic-ip.com</w:t>
        </w:r>
      </w:hyperlink>
      <w:bookmarkStart w:id="2" w:name="_GoBack"/>
      <w:bookmarkEnd w:id="2"/>
      <w:r w:rsidRPr="00EB041F">
        <w:rPr>
          <w:rFonts w:ascii="Arial" w:hAnsi="Arial" w:cs="Arial"/>
          <w:color w:val="262626"/>
        </w:rPr>
        <w:t xml:space="preserve">. Im Download-Bereich ist ein ausführliches Anwenderhandbuch zum Homematic IP System zu finden. </w:t>
      </w:r>
    </w:p>
    <w:p w:rsidR="002E6139" w:rsidRPr="00EB041F" w:rsidRDefault="002E6139" w:rsidP="002E6139">
      <w:pPr>
        <w:rPr>
          <w:rFonts w:ascii="Arial" w:hAnsi="Arial" w:cs="Arial"/>
          <w:b/>
          <w:color w:val="262626"/>
        </w:rPr>
      </w:pPr>
      <w:r w:rsidRPr="00EB041F">
        <w:rPr>
          <w:rFonts w:ascii="Arial" w:hAnsi="Arial" w:cs="Arial"/>
          <w:b/>
          <w:color w:val="262626"/>
        </w:rPr>
        <w:t xml:space="preserve">Produkteigenschaften </w:t>
      </w:r>
    </w:p>
    <w:p w:rsidR="002E6139" w:rsidRPr="00EB041F" w:rsidRDefault="004279F5" w:rsidP="002E6139">
      <w:pPr>
        <w:pStyle w:val="Listenabsatz"/>
        <w:numPr>
          <w:ilvl w:val="0"/>
          <w:numId w:val="16"/>
        </w:numPr>
        <w:spacing w:after="160" w:line="259" w:lineRule="auto"/>
        <w:ind w:left="567" w:hanging="567"/>
        <w:rPr>
          <w:rFonts w:ascii="Arial" w:hAnsi="Arial" w:cs="Arial"/>
          <w:color w:val="262626"/>
        </w:rPr>
      </w:pPr>
      <w:r>
        <w:rPr>
          <w:rFonts w:ascii="Arial" w:hAnsi="Arial" w:cs="Arial"/>
          <w:color w:val="262626"/>
        </w:rPr>
        <w:t>Das Starter Set Heizen</w:t>
      </w:r>
      <w:r w:rsidR="002E6139" w:rsidRPr="00EB041F">
        <w:rPr>
          <w:rFonts w:ascii="Arial" w:hAnsi="Arial" w:cs="Arial"/>
          <w:color w:val="262626"/>
        </w:rPr>
        <w:t xml:space="preserve"> für den einfachen Einstieg in intelligentes, energiesparendes Heizen. Das schont nicht nur die Umwelt, sondern auch den Geldbeutel.</w:t>
      </w:r>
    </w:p>
    <w:p w:rsidR="002E6139" w:rsidRPr="00EB041F" w:rsidRDefault="002E6139" w:rsidP="002E6139">
      <w:pPr>
        <w:pStyle w:val="Listenabsatz"/>
        <w:spacing w:after="160" w:line="259" w:lineRule="auto"/>
        <w:ind w:left="567"/>
        <w:rPr>
          <w:rFonts w:ascii="Arial" w:hAnsi="Arial" w:cs="Arial"/>
          <w:color w:val="262626"/>
        </w:rPr>
      </w:pPr>
    </w:p>
    <w:p w:rsidR="002E6139" w:rsidRPr="00EB041F" w:rsidRDefault="002E6139" w:rsidP="002E6139">
      <w:pPr>
        <w:pStyle w:val="Listenabsatz"/>
        <w:numPr>
          <w:ilvl w:val="0"/>
          <w:numId w:val="16"/>
        </w:numPr>
        <w:spacing w:after="160" w:line="259" w:lineRule="auto"/>
        <w:ind w:left="567" w:hanging="567"/>
        <w:rPr>
          <w:rFonts w:ascii="Arial" w:hAnsi="Arial" w:cs="Arial"/>
          <w:color w:val="262626"/>
        </w:rPr>
      </w:pPr>
      <w:r w:rsidRPr="00EB041F">
        <w:rPr>
          <w:rFonts w:ascii="Arial" w:hAnsi="Arial" w:cs="Arial"/>
          <w:color w:val="262626"/>
        </w:rPr>
        <w:t>Einfache und intuitive Einrichtung: App herunterladen, Homematic IP Access Point an den Router anschließen, QR-Codes scannen, die Geräte in der App einem Raum zuweisen und bei Bedarf das Heizprofil anpassen – das ist einfach smart!</w:t>
      </w:r>
    </w:p>
    <w:p w:rsidR="002E6139" w:rsidRPr="00EB041F" w:rsidRDefault="002E6139" w:rsidP="002E6139">
      <w:pPr>
        <w:pStyle w:val="Listenabsatz"/>
        <w:spacing w:after="160" w:line="259" w:lineRule="auto"/>
        <w:ind w:left="567"/>
        <w:rPr>
          <w:rFonts w:ascii="Arial" w:hAnsi="Arial" w:cs="Arial"/>
          <w:color w:val="262626"/>
        </w:rPr>
      </w:pPr>
    </w:p>
    <w:p w:rsidR="002E6139" w:rsidRPr="00EB041F" w:rsidRDefault="002E6139" w:rsidP="002E6139">
      <w:pPr>
        <w:pStyle w:val="Listenabsatz"/>
        <w:numPr>
          <w:ilvl w:val="0"/>
          <w:numId w:val="16"/>
        </w:numPr>
        <w:spacing w:after="160" w:line="259" w:lineRule="auto"/>
        <w:ind w:left="567" w:hanging="567"/>
        <w:rPr>
          <w:rFonts w:ascii="Arial" w:hAnsi="Arial" w:cs="Arial"/>
          <w:color w:val="262626"/>
        </w:rPr>
      </w:pPr>
      <w:r w:rsidRPr="00EB041F">
        <w:rPr>
          <w:rFonts w:ascii="Arial" w:hAnsi="Arial" w:cs="Arial"/>
          <w:color w:val="262626"/>
        </w:rPr>
        <w:t>Einfache Anpassung der jeweiligen Raumtemperatur über die kostenlose Smartphone-App oder direkt am Gerät.</w:t>
      </w:r>
    </w:p>
    <w:p w:rsidR="002E6139" w:rsidRPr="00EB041F" w:rsidRDefault="002E6139" w:rsidP="002E6139">
      <w:pPr>
        <w:pStyle w:val="Listenabsatz"/>
        <w:spacing w:after="160" w:line="259" w:lineRule="auto"/>
        <w:ind w:left="567"/>
        <w:rPr>
          <w:rFonts w:ascii="Arial" w:hAnsi="Arial" w:cs="Arial"/>
          <w:color w:val="262626"/>
        </w:rPr>
      </w:pPr>
    </w:p>
    <w:p w:rsidR="002E6139" w:rsidRPr="00EB041F" w:rsidRDefault="002E6139" w:rsidP="002E6139">
      <w:pPr>
        <w:pStyle w:val="Listenabsatz"/>
        <w:numPr>
          <w:ilvl w:val="0"/>
          <w:numId w:val="16"/>
        </w:numPr>
        <w:spacing w:after="160" w:line="259" w:lineRule="auto"/>
        <w:ind w:left="567" w:hanging="567"/>
        <w:rPr>
          <w:rFonts w:ascii="Arial" w:hAnsi="Arial" w:cs="Arial"/>
          <w:color w:val="262626"/>
        </w:rPr>
      </w:pPr>
      <w:r w:rsidRPr="00EB041F">
        <w:rPr>
          <w:rFonts w:ascii="Arial" w:hAnsi="Arial" w:cs="Arial"/>
          <w:color w:val="262626"/>
        </w:rPr>
        <w:t xml:space="preserve">Homematic IP stellt Datenschutz und -sicherheit an erste Stelle. Das System lässt sich </w:t>
      </w:r>
      <w:r w:rsidR="004279F5">
        <w:rPr>
          <w:rFonts w:ascii="Arial" w:hAnsi="Arial" w:cs="Arial"/>
          <w:color w:val="262626"/>
        </w:rPr>
        <w:t xml:space="preserve">ohne </w:t>
      </w:r>
      <w:r w:rsidR="00C84450">
        <w:rPr>
          <w:rFonts w:ascii="Arial" w:hAnsi="Arial" w:cs="Arial"/>
          <w:color w:val="262626"/>
        </w:rPr>
        <w:t>Registrierung oder Anlegen eines</w:t>
      </w:r>
      <w:r w:rsidRPr="00EB041F">
        <w:rPr>
          <w:rFonts w:ascii="Arial" w:hAnsi="Arial" w:cs="Arial"/>
          <w:color w:val="262626"/>
        </w:rPr>
        <w:t xml:space="preserve"> </w:t>
      </w:r>
      <w:r w:rsidR="00C84450">
        <w:rPr>
          <w:rFonts w:ascii="Arial" w:hAnsi="Arial" w:cs="Arial"/>
          <w:color w:val="262626"/>
        </w:rPr>
        <w:t>Nutzerkotos</w:t>
      </w:r>
      <w:r w:rsidRPr="00EB041F">
        <w:rPr>
          <w:rFonts w:ascii="Arial" w:hAnsi="Arial" w:cs="Arial"/>
          <w:color w:val="262626"/>
        </w:rPr>
        <w:t xml:space="preserve"> und jegliche Gerätekommunikation ist gesondert verschlüsselt.</w:t>
      </w:r>
    </w:p>
    <w:p w:rsidR="002E6139" w:rsidRPr="00EB041F" w:rsidRDefault="002E6139" w:rsidP="002E6139">
      <w:pPr>
        <w:pStyle w:val="Listenabsatz"/>
        <w:spacing w:after="160" w:line="259" w:lineRule="auto"/>
        <w:ind w:left="567"/>
        <w:rPr>
          <w:rFonts w:ascii="Arial" w:hAnsi="Arial" w:cs="Arial"/>
          <w:color w:val="262626"/>
        </w:rPr>
      </w:pPr>
    </w:p>
    <w:p w:rsidR="002E6139" w:rsidRPr="00EB041F" w:rsidRDefault="002E6139" w:rsidP="002E6139">
      <w:pPr>
        <w:pStyle w:val="Listenabsatz"/>
        <w:numPr>
          <w:ilvl w:val="0"/>
          <w:numId w:val="16"/>
        </w:numPr>
        <w:spacing w:after="160" w:line="259" w:lineRule="auto"/>
        <w:ind w:left="567" w:hanging="567"/>
        <w:rPr>
          <w:rFonts w:ascii="Arial" w:hAnsi="Arial" w:cs="Arial"/>
          <w:color w:val="262626"/>
        </w:rPr>
      </w:pPr>
      <w:r w:rsidRPr="00EB041F">
        <w:rPr>
          <w:rFonts w:ascii="Arial" w:hAnsi="Arial" w:cs="Arial"/>
          <w:color w:val="262626"/>
        </w:rPr>
        <w:t>Flexible Erweiterung zu einem umfassenden Smart-Home-System möglich, beispielsweise mit Fenster- und Türkontakten, Wandthermostaten oder Sicherheitsprodukten.</w:t>
      </w:r>
    </w:p>
    <w:p w:rsidR="000923A3" w:rsidRPr="002E6139" w:rsidRDefault="000923A3" w:rsidP="002E6139"/>
    <w:sectPr w:rsidR="000923A3" w:rsidRPr="002E613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F68" w:rsidRDefault="00D17F68" w:rsidP="00F06755">
      <w:pPr>
        <w:spacing w:after="0" w:line="240" w:lineRule="auto"/>
      </w:pPr>
      <w:r>
        <w:separator/>
      </w:r>
    </w:p>
  </w:endnote>
  <w:endnote w:type="continuationSeparator" w:id="0">
    <w:p w:rsidR="00D17F68" w:rsidRDefault="00D17F68" w:rsidP="00F0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F68" w:rsidRDefault="00D17F68" w:rsidP="00F06755">
      <w:pPr>
        <w:spacing w:after="0" w:line="240" w:lineRule="auto"/>
      </w:pPr>
      <w:r>
        <w:separator/>
      </w:r>
    </w:p>
  </w:footnote>
  <w:footnote w:type="continuationSeparator" w:id="0">
    <w:p w:rsidR="00D17F68" w:rsidRDefault="00D17F68" w:rsidP="00F0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55" w:rsidRDefault="00F067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F04"/>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720FF"/>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6763CD"/>
    <w:multiLevelType w:val="hybridMultilevel"/>
    <w:tmpl w:val="EF124FF8"/>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8E4832"/>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4F093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F312B2"/>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087FF8"/>
    <w:multiLevelType w:val="hybridMultilevel"/>
    <w:tmpl w:val="786680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E0500B"/>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EF680B"/>
    <w:multiLevelType w:val="hybridMultilevel"/>
    <w:tmpl w:val="66D43A5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E07F45"/>
    <w:multiLevelType w:val="hybridMultilevel"/>
    <w:tmpl w:val="6B4E1302"/>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7B3608"/>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E136E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DD68D3"/>
    <w:multiLevelType w:val="hybridMultilevel"/>
    <w:tmpl w:val="6B4E1302"/>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8C0EAD"/>
    <w:multiLevelType w:val="hybridMultilevel"/>
    <w:tmpl w:val="7ADCAD58"/>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A75B89"/>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13"/>
  </w:num>
  <w:num w:numId="5">
    <w:abstractNumId w:val="8"/>
  </w:num>
  <w:num w:numId="6">
    <w:abstractNumId w:val="1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7"/>
  </w:num>
  <w:num w:numId="12">
    <w:abstractNumId w:val="15"/>
  </w:num>
  <w:num w:numId="13">
    <w:abstractNumId w:val="11"/>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55"/>
    <w:rsid w:val="000469DD"/>
    <w:rsid w:val="000923A3"/>
    <w:rsid w:val="00102D2D"/>
    <w:rsid w:val="0016355D"/>
    <w:rsid w:val="002A7D17"/>
    <w:rsid w:val="002E6139"/>
    <w:rsid w:val="00367467"/>
    <w:rsid w:val="003C73FA"/>
    <w:rsid w:val="003E22C1"/>
    <w:rsid w:val="004279F5"/>
    <w:rsid w:val="006048F2"/>
    <w:rsid w:val="00654DFB"/>
    <w:rsid w:val="00690097"/>
    <w:rsid w:val="006C467D"/>
    <w:rsid w:val="00702CD2"/>
    <w:rsid w:val="008E26A8"/>
    <w:rsid w:val="00980A67"/>
    <w:rsid w:val="009D622F"/>
    <w:rsid w:val="00B123E2"/>
    <w:rsid w:val="00C17B84"/>
    <w:rsid w:val="00C84450"/>
    <w:rsid w:val="00CA4735"/>
    <w:rsid w:val="00D17F68"/>
    <w:rsid w:val="00E32184"/>
    <w:rsid w:val="00F06755"/>
    <w:rsid w:val="00FE1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E7C4EF"/>
  <w15:chartTrackingRefBased/>
  <w15:docId w15:val="{F0CBC171-7E7E-4C01-91AF-631F0CBD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6755"/>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F06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06755"/>
    <w:rPr>
      <w:color w:val="0000FF"/>
      <w:u w:val="single"/>
    </w:rPr>
  </w:style>
  <w:style w:type="paragraph" w:styleId="Listenabsatz">
    <w:name w:val="List Paragraph"/>
    <w:basedOn w:val="Standard"/>
    <w:uiPriority w:val="34"/>
    <w:qFormat/>
    <w:rsid w:val="00F06755"/>
    <w:pPr>
      <w:ind w:left="720"/>
      <w:contextualSpacing/>
    </w:pPr>
  </w:style>
  <w:style w:type="paragraph" w:customStyle="1" w:styleId="1berschrift">
    <w:name w:val="1_Überschrift"/>
    <w:basedOn w:val="berschrift1"/>
    <w:qFormat/>
    <w:rsid w:val="00F06755"/>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F06755"/>
    <w:pPr>
      <w:spacing w:after="120" w:line="360" w:lineRule="auto"/>
      <w:ind w:left="720"/>
    </w:pPr>
  </w:style>
  <w:style w:type="character" w:customStyle="1" w:styleId="AberschriftZchn">
    <w:name w:val="A_Überschrift Zchn"/>
    <w:basedOn w:val="Absatz-Standardschriftart"/>
    <w:link w:val="Aberschrift"/>
    <w:rsid w:val="00F06755"/>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F06755"/>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06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755"/>
    <w:rPr>
      <w:rFonts w:ascii="Calibri" w:eastAsia="Calibri" w:hAnsi="Calibri" w:cs="Times New Roman"/>
    </w:rPr>
  </w:style>
  <w:style w:type="paragraph" w:styleId="Fuzeile">
    <w:name w:val="footer"/>
    <w:basedOn w:val="Standard"/>
    <w:link w:val="FuzeileZchn"/>
    <w:uiPriority w:val="99"/>
    <w:unhideWhenUsed/>
    <w:rsid w:val="00F06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7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mematic-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Eilts, Katrin</dc:creator>
  <cp:keywords/>
  <dc:description/>
  <cp:lastModifiedBy>Tuelp, Laura</cp:lastModifiedBy>
  <cp:revision>6</cp:revision>
  <dcterms:created xsi:type="dcterms:W3CDTF">2020-06-17T06:50:00Z</dcterms:created>
  <dcterms:modified xsi:type="dcterms:W3CDTF">2022-07-29T08:20:00Z</dcterms:modified>
</cp:coreProperties>
</file>