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1807" w14:textId="77777777" w:rsidR="0030324E" w:rsidRDefault="0030324E" w:rsidP="0030324E">
      <w:pPr>
        <w:rPr>
          <w:b/>
          <w:bCs/>
        </w:rPr>
      </w:pPr>
      <w:r>
        <w:rPr>
          <w:b/>
          <w:bCs/>
        </w:rPr>
        <w:t>AMEM</w:t>
      </w:r>
      <w:r w:rsidRPr="000658D3">
        <w:rPr>
          <w:b/>
          <w:bCs/>
        </w:rPr>
        <w:t>1374402</w:t>
      </w:r>
      <w:r w:rsidRPr="000658D3">
        <w:rPr>
          <w:b/>
          <w:bCs/>
        </w:rPr>
        <w:tab/>
        <w:t>AMTRON® Professional E 22</w:t>
      </w:r>
    </w:p>
    <w:p w14:paraId="5737B7B5" w14:textId="77777777" w:rsidR="0030324E" w:rsidRDefault="0030324E" w:rsidP="0030324E">
      <w:r>
        <w:tab/>
        <w:t xml:space="preserve">Die intelligente MENNEKES AMTRON® Wallbox für alle Kunden, die den professionellen Betrieb mittels Backend organisieren, wie z.B. Ladeinfrastrukturbetreiber aus Industrie und Gewerbe.  HOCHWERTIGES UND FUNKTIONALES DESIGN mit integrierter Kabelaufhängung.  Schutzart IP 54  KOMMUNIKATION / VERNETZUNG Lokal vernetzbar über LAN (RJ45) Backendanbindung via lokalem Internet (LAN) oder einem AMTRON Professional+ Kompatibel mit OCPP 1.5 und OCPP 1.6  Benutzer-Weboberfläche (für EV-Fahrer)  Datenexport von Ladestatistiken  LADE- UND LASTMANAGEMENT Anbindung intelligenter Energiemanagementsysteme über Modbus TCP, </w:t>
      </w:r>
      <w:proofErr w:type="spellStart"/>
      <w:r>
        <w:t>EEBus</w:t>
      </w:r>
      <w:proofErr w:type="spellEnd"/>
      <w:r>
        <w:t xml:space="preserve"> oder SEMP. Solar-Laden über SEMP. Dynamisches und phasengenaues Lastmanagement für bis zu 100 Ladepunkte. Anbindung eines externen MODBUS TCP Zählers für den lokalen </w:t>
      </w:r>
      <w:proofErr w:type="spellStart"/>
      <w:r>
        <w:t>Blackoutschutz</w:t>
      </w:r>
      <w:proofErr w:type="spellEnd"/>
      <w:r>
        <w:t xml:space="preserve">.  Der Betriebsstatus der Wallbox wird durch vier verschiedenfarbige LEDs visualisiert: Betriebsbereitschaft, Ladung läuft, Wartezeit und Störung werden durch die vier LEDs in den Farben Blau, Grün, Weiss und Rot angezeigt.  Ladeleistung bis zu 7,4 kW (1ph) / 22 kW (3ph) Die Ladeleistung ist von einer Elektrofachkraft am Gerät einstellbar.  Ladesteckdose Typ 2 für Mode 3 Ladung mit Klappdeckel und Entriegelungsfunktion für den Ladestecker bei Stromausfall.  Von außen ablesbarer MID zertifizierter Energiezähler.  DC-Fehlerstromüberwachung &gt; 6 mA  Fehlerstrom- und Leitungsschutzschalter müssen bauseits installiert werden.  AUTORISIERUNG via Backend (z.B. APP)oder RFID-Karte  Welding </w:t>
      </w:r>
      <w:proofErr w:type="spellStart"/>
      <w:r>
        <w:t>detection</w:t>
      </w:r>
      <w:proofErr w:type="spellEnd"/>
      <w:r>
        <w:t xml:space="preserve">: zwei zusätzliche Anschlussklemmen für die Ansteuerung eines extern zu verbauenden </w:t>
      </w:r>
      <w:proofErr w:type="spellStart"/>
      <w:r>
        <w:t>Arbeitstromauslösers</w:t>
      </w:r>
      <w:proofErr w:type="spellEnd"/>
      <w:r>
        <w:t>, der im Fehlerfall (klebendes Lastschütz) den Ladepunkt spannungsfrei schalten kann (nur in bestimmten Ländern notwendig.  3 User RFID-Karten im Lieferumfang</w:t>
      </w:r>
    </w:p>
    <w:p w14:paraId="45526476" w14:textId="77777777" w:rsidR="00FB7080" w:rsidRDefault="00FB7080"/>
    <w:sectPr w:rsidR="00FB70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172BC5"/>
    <w:rsid w:val="00210EE4"/>
    <w:rsid w:val="002C0552"/>
    <w:rsid w:val="0030324E"/>
    <w:rsid w:val="00367BF9"/>
    <w:rsid w:val="0043727C"/>
    <w:rsid w:val="00443E62"/>
    <w:rsid w:val="0071585B"/>
    <w:rsid w:val="0080364D"/>
    <w:rsid w:val="00846971"/>
    <w:rsid w:val="008A4388"/>
    <w:rsid w:val="008F5500"/>
    <w:rsid w:val="009642D6"/>
    <w:rsid w:val="009B5275"/>
    <w:rsid w:val="00AD32F3"/>
    <w:rsid w:val="00C26DBD"/>
    <w:rsid w:val="00CC0B8F"/>
    <w:rsid w:val="00CC16B7"/>
    <w:rsid w:val="00D97A2C"/>
    <w:rsid w:val="00E97DA9"/>
    <w:rsid w:val="00F23E04"/>
    <w:rsid w:val="00FA441F"/>
    <w:rsid w:val="00FB7080"/>
    <w:rsid w:val="00F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Company>SIBLIK Elektrik Ges.m.b.H u. CO KG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2025-02-24T10:06:00Z</dcterms:created>
  <dcterms:modified xsi:type="dcterms:W3CDTF">2025-02-24T10:06:00Z</dcterms:modified>
</cp:coreProperties>
</file>